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E39" w:rsidRPr="00767E39" w:rsidRDefault="00767E39" w:rsidP="00D52B33">
      <w:pPr>
        <w:spacing w:before="120"/>
        <w:jc w:val="center"/>
        <w:rPr>
          <w:b/>
          <w:sz w:val="28"/>
          <w:szCs w:val="28"/>
        </w:rPr>
      </w:pPr>
      <w:bookmarkStart w:id="0" w:name="_GoBack"/>
      <w:bookmarkEnd w:id="0"/>
      <w:r w:rsidRPr="00767E39">
        <w:rPr>
          <w:b/>
          <w:sz w:val="28"/>
          <w:szCs w:val="28"/>
        </w:rPr>
        <w:t>Harmonogram rzeczowo-finansowy</w:t>
      </w:r>
    </w:p>
    <w:p w:rsidR="00767E39" w:rsidRDefault="00767E39" w:rsidP="00767E39"/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3748"/>
        <w:gridCol w:w="1701"/>
        <w:gridCol w:w="1134"/>
        <w:gridCol w:w="1134"/>
        <w:gridCol w:w="1134"/>
        <w:gridCol w:w="1842"/>
        <w:gridCol w:w="1134"/>
        <w:gridCol w:w="1134"/>
        <w:gridCol w:w="1134"/>
      </w:tblGrid>
      <w:tr w:rsidR="00D52B33" w:rsidTr="00C06412">
        <w:trPr>
          <w:trHeight w:val="756"/>
        </w:trPr>
        <w:tc>
          <w:tcPr>
            <w:tcW w:w="642" w:type="dxa"/>
            <w:shd w:val="clear" w:color="auto" w:fill="E7E6E6" w:themeFill="background2"/>
          </w:tcPr>
          <w:p w:rsidR="00767E39" w:rsidRDefault="00767E39" w:rsidP="001C7F5C">
            <w:r>
              <w:t>LP</w:t>
            </w:r>
          </w:p>
        </w:tc>
        <w:tc>
          <w:tcPr>
            <w:tcW w:w="3748" w:type="dxa"/>
            <w:shd w:val="clear" w:color="auto" w:fill="E7E6E6" w:themeFill="background2"/>
          </w:tcPr>
          <w:p w:rsidR="00767E39" w:rsidRDefault="00767E39" w:rsidP="001C7F5C">
            <w:r>
              <w:t>Nazwa pozycji</w:t>
            </w:r>
          </w:p>
        </w:tc>
        <w:tc>
          <w:tcPr>
            <w:tcW w:w="5103" w:type="dxa"/>
            <w:gridSpan w:val="4"/>
            <w:shd w:val="clear" w:color="auto" w:fill="E7E6E6" w:themeFill="background2"/>
          </w:tcPr>
          <w:p w:rsidR="00767E39" w:rsidRPr="009C5CB5" w:rsidRDefault="00767E39" w:rsidP="001C7F5C">
            <w:pPr>
              <w:jc w:val="center"/>
              <w:rPr>
                <w:b/>
              </w:rPr>
            </w:pPr>
            <w:r w:rsidRPr="009C5CB5">
              <w:rPr>
                <w:b/>
              </w:rPr>
              <w:t>Okres realizacji</w:t>
            </w:r>
          </w:p>
          <w:p w:rsidR="00767E39" w:rsidRDefault="00767E39" w:rsidP="001C7F5C">
            <w:pPr>
              <w:jc w:val="center"/>
            </w:pPr>
            <w:r>
              <w:rPr>
                <w:b/>
              </w:rPr>
              <w:t>rok 2017</w:t>
            </w:r>
          </w:p>
        </w:tc>
        <w:tc>
          <w:tcPr>
            <w:tcW w:w="5244" w:type="dxa"/>
            <w:gridSpan w:val="4"/>
            <w:shd w:val="clear" w:color="auto" w:fill="E7E6E6" w:themeFill="background2"/>
          </w:tcPr>
          <w:p w:rsidR="00767E39" w:rsidRPr="009C5CB5" w:rsidRDefault="00767E39" w:rsidP="00D52B33">
            <w:pPr>
              <w:jc w:val="center"/>
              <w:rPr>
                <w:b/>
              </w:rPr>
            </w:pPr>
            <w:r w:rsidRPr="009C5CB5">
              <w:rPr>
                <w:b/>
              </w:rPr>
              <w:t>Okres realizacji</w:t>
            </w:r>
          </w:p>
          <w:p w:rsidR="00767E39" w:rsidRDefault="00767E39" w:rsidP="00D52B33">
            <w:pPr>
              <w:jc w:val="center"/>
            </w:pPr>
            <w:r>
              <w:rPr>
                <w:b/>
              </w:rPr>
              <w:t xml:space="preserve">rok </w:t>
            </w:r>
            <w:r w:rsidRPr="009C5CB5">
              <w:rPr>
                <w:b/>
              </w:rPr>
              <w:t>2</w:t>
            </w:r>
            <w:r>
              <w:rPr>
                <w:b/>
              </w:rPr>
              <w:t>018</w:t>
            </w:r>
          </w:p>
        </w:tc>
      </w:tr>
      <w:tr w:rsidR="00C06412" w:rsidTr="00C06412">
        <w:trPr>
          <w:trHeight w:val="756"/>
        </w:trPr>
        <w:tc>
          <w:tcPr>
            <w:tcW w:w="642" w:type="dxa"/>
            <w:shd w:val="clear" w:color="auto" w:fill="E7E6E6" w:themeFill="background2"/>
          </w:tcPr>
          <w:p w:rsidR="00D52B33" w:rsidRDefault="00D52B33" w:rsidP="001C7F5C"/>
        </w:tc>
        <w:tc>
          <w:tcPr>
            <w:tcW w:w="3748" w:type="dxa"/>
            <w:shd w:val="clear" w:color="auto" w:fill="E7E6E6" w:themeFill="background2"/>
          </w:tcPr>
          <w:p w:rsidR="00D52B33" w:rsidRDefault="00D52B33" w:rsidP="001C7F5C"/>
        </w:tc>
        <w:tc>
          <w:tcPr>
            <w:tcW w:w="1701" w:type="dxa"/>
            <w:shd w:val="clear" w:color="auto" w:fill="E7E6E6" w:themeFill="background2"/>
          </w:tcPr>
          <w:p w:rsidR="00D52B33" w:rsidRDefault="00D52B33" w:rsidP="001C7F5C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 xml:space="preserve">Określenie </w:t>
            </w:r>
            <w:r>
              <w:rPr>
                <w:sz w:val="20"/>
                <w:szCs w:val="20"/>
              </w:rPr>
              <w:t xml:space="preserve">okresu realizacji </w:t>
            </w:r>
          </w:p>
          <w:p w:rsidR="00D52B33" w:rsidRPr="0049202A" w:rsidRDefault="00D52B33" w:rsidP="001C7F5C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 xml:space="preserve"> M-c</w:t>
            </w:r>
          </w:p>
        </w:tc>
        <w:tc>
          <w:tcPr>
            <w:tcW w:w="1134" w:type="dxa"/>
            <w:shd w:val="clear" w:color="auto" w:fill="E7E6E6" w:themeFill="background2"/>
          </w:tcPr>
          <w:p w:rsidR="00D52B33" w:rsidRPr="0049202A" w:rsidRDefault="00D52B33" w:rsidP="001C7F5C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Kwota netto</w:t>
            </w:r>
          </w:p>
        </w:tc>
        <w:tc>
          <w:tcPr>
            <w:tcW w:w="1134" w:type="dxa"/>
            <w:shd w:val="clear" w:color="auto" w:fill="E7E6E6" w:themeFill="background2"/>
          </w:tcPr>
          <w:p w:rsidR="00D52B33" w:rsidRDefault="00D52B33" w:rsidP="001C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</w:t>
            </w:r>
          </w:p>
          <w:p w:rsidR="00D52B33" w:rsidRPr="0049202A" w:rsidRDefault="00D52B33" w:rsidP="001C7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shd w:val="clear" w:color="auto" w:fill="E7E6E6" w:themeFill="background2"/>
          </w:tcPr>
          <w:p w:rsidR="00D52B33" w:rsidRPr="0049202A" w:rsidRDefault="00D52B33" w:rsidP="001C7F5C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 xml:space="preserve">Kwota </w:t>
            </w:r>
          </w:p>
          <w:p w:rsidR="00D52B33" w:rsidRPr="0049202A" w:rsidRDefault="00D52B33" w:rsidP="001C7F5C">
            <w:pPr>
              <w:jc w:val="center"/>
              <w:rPr>
                <w:b/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brutto</w:t>
            </w:r>
          </w:p>
        </w:tc>
        <w:tc>
          <w:tcPr>
            <w:tcW w:w="1842" w:type="dxa"/>
            <w:shd w:val="clear" w:color="auto" w:fill="E7E6E6" w:themeFill="background2"/>
          </w:tcPr>
          <w:p w:rsidR="00D52B33" w:rsidRDefault="00D52B33" w:rsidP="00D52B33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 xml:space="preserve">Określenie  okresu </w:t>
            </w:r>
            <w:r>
              <w:rPr>
                <w:sz w:val="20"/>
                <w:szCs w:val="20"/>
              </w:rPr>
              <w:t xml:space="preserve"> realizacji</w:t>
            </w:r>
          </w:p>
          <w:p w:rsidR="00D52B33" w:rsidRPr="0049202A" w:rsidRDefault="00D52B33" w:rsidP="00D52B33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M-c</w:t>
            </w:r>
          </w:p>
        </w:tc>
        <w:tc>
          <w:tcPr>
            <w:tcW w:w="1134" w:type="dxa"/>
            <w:shd w:val="clear" w:color="auto" w:fill="E7E6E6" w:themeFill="background2"/>
          </w:tcPr>
          <w:p w:rsidR="00D52B33" w:rsidRPr="0049202A" w:rsidRDefault="00D52B33" w:rsidP="00D52B33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Kwota netto</w:t>
            </w:r>
          </w:p>
        </w:tc>
        <w:tc>
          <w:tcPr>
            <w:tcW w:w="1134" w:type="dxa"/>
            <w:shd w:val="clear" w:color="auto" w:fill="E7E6E6" w:themeFill="background2"/>
          </w:tcPr>
          <w:p w:rsidR="00D52B33" w:rsidRDefault="00D52B33" w:rsidP="00D5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Kwota </w:t>
            </w:r>
          </w:p>
          <w:p w:rsidR="00D52B33" w:rsidRPr="0049202A" w:rsidRDefault="00D52B33" w:rsidP="00D52B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Vat</w:t>
            </w:r>
          </w:p>
        </w:tc>
        <w:tc>
          <w:tcPr>
            <w:tcW w:w="1134" w:type="dxa"/>
            <w:shd w:val="clear" w:color="auto" w:fill="E7E6E6" w:themeFill="background2"/>
          </w:tcPr>
          <w:p w:rsidR="00D52B33" w:rsidRPr="0049202A" w:rsidRDefault="00D52B33" w:rsidP="00D52B33">
            <w:pPr>
              <w:jc w:val="center"/>
              <w:rPr>
                <w:sz w:val="20"/>
                <w:szCs w:val="20"/>
              </w:rPr>
            </w:pPr>
            <w:r w:rsidRPr="0049202A">
              <w:rPr>
                <w:sz w:val="20"/>
                <w:szCs w:val="20"/>
              </w:rPr>
              <w:t>Kwota brutto</w:t>
            </w:r>
          </w:p>
        </w:tc>
      </w:tr>
      <w:tr w:rsidR="00D52B33" w:rsidTr="00C06412">
        <w:tc>
          <w:tcPr>
            <w:tcW w:w="4390" w:type="dxa"/>
            <w:gridSpan w:val="2"/>
            <w:shd w:val="clear" w:color="auto" w:fill="auto"/>
          </w:tcPr>
          <w:p w:rsidR="00D52B33" w:rsidRDefault="00D52B33" w:rsidP="001C7F5C">
            <w:r>
              <w:t>Roboty budowlane:</w:t>
            </w:r>
          </w:p>
          <w:p w:rsidR="00D52B33" w:rsidRPr="00767E39" w:rsidRDefault="00D52B33" w:rsidP="001C7F5C">
            <w:r>
              <w:t>Kanalizacja sanitarna</w:t>
            </w:r>
          </w:p>
        </w:tc>
        <w:tc>
          <w:tcPr>
            <w:tcW w:w="1701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842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</w:tr>
      <w:tr w:rsidR="00D52B33" w:rsidTr="00C06412">
        <w:tc>
          <w:tcPr>
            <w:tcW w:w="642" w:type="dxa"/>
            <w:shd w:val="clear" w:color="auto" w:fill="auto"/>
          </w:tcPr>
          <w:p w:rsidR="00D52B33" w:rsidRDefault="00D52B33" w:rsidP="001C7F5C">
            <w:r>
              <w:t>1</w:t>
            </w:r>
          </w:p>
        </w:tc>
        <w:tc>
          <w:tcPr>
            <w:tcW w:w="3748" w:type="dxa"/>
            <w:shd w:val="clear" w:color="auto" w:fill="auto"/>
          </w:tcPr>
          <w:p w:rsidR="00D52B33" w:rsidRPr="00767E39" w:rsidRDefault="00D52B33" w:rsidP="001C7F5C">
            <w:r w:rsidRPr="00767E39">
              <w:t>Sieć kanalizacji sanitarnej</w:t>
            </w:r>
          </w:p>
          <w:p w:rsidR="00D52B33" w:rsidRPr="00767E39" w:rsidRDefault="00D52B33" w:rsidP="001C7F5C"/>
        </w:tc>
        <w:tc>
          <w:tcPr>
            <w:tcW w:w="1701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842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</w:tr>
      <w:tr w:rsidR="00D52B33" w:rsidTr="00C06412">
        <w:tc>
          <w:tcPr>
            <w:tcW w:w="642" w:type="dxa"/>
            <w:shd w:val="clear" w:color="auto" w:fill="auto"/>
          </w:tcPr>
          <w:p w:rsidR="00D52B33" w:rsidRDefault="00D52B33" w:rsidP="001C7F5C">
            <w:r>
              <w:t>2</w:t>
            </w:r>
          </w:p>
        </w:tc>
        <w:tc>
          <w:tcPr>
            <w:tcW w:w="3748" w:type="dxa"/>
            <w:shd w:val="clear" w:color="auto" w:fill="auto"/>
          </w:tcPr>
          <w:p w:rsidR="00D52B33" w:rsidRPr="00767E39" w:rsidRDefault="00D52B33" w:rsidP="001C7F5C">
            <w:r w:rsidRPr="00767E39">
              <w:t>Przyłącza kanalizacyjne</w:t>
            </w:r>
          </w:p>
          <w:p w:rsidR="00D52B33" w:rsidRPr="00767E39" w:rsidRDefault="00D52B33" w:rsidP="001C7F5C"/>
        </w:tc>
        <w:tc>
          <w:tcPr>
            <w:tcW w:w="1701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842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</w:tr>
      <w:tr w:rsidR="00D52B33" w:rsidTr="00C06412">
        <w:tc>
          <w:tcPr>
            <w:tcW w:w="642" w:type="dxa"/>
            <w:shd w:val="clear" w:color="auto" w:fill="auto"/>
          </w:tcPr>
          <w:p w:rsidR="00D52B33" w:rsidRDefault="00D52B33" w:rsidP="001C7F5C">
            <w:r>
              <w:t>3</w:t>
            </w:r>
          </w:p>
        </w:tc>
        <w:tc>
          <w:tcPr>
            <w:tcW w:w="3748" w:type="dxa"/>
            <w:shd w:val="clear" w:color="auto" w:fill="auto"/>
          </w:tcPr>
          <w:p w:rsidR="00D52B33" w:rsidRPr="00767E39" w:rsidRDefault="00D52B33" w:rsidP="001C7F5C">
            <w:r w:rsidRPr="00767E39">
              <w:t>Rurociąg tłoczny</w:t>
            </w:r>
          </w:p>
          <w:p w:rsidR="00D52B33" w:rsidRPr="00767E39" w:rsidRDefault="00D52B33" w:rsidP="001C7F5C"/>
        </w:tc>
        <w:tc>
          <w:tcPr>
            <w:tcW w:w="1701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842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</w:tr>
      <w:tr w:rsidR="00D52B33" w:rsidTr="00C06412">
        <w:tc>
          <w:tcPr>
            <w:tcW w:w="642" w:type="dxa"/>
            <w:shd w:val="clear" w:color="auto" w:fill="auto"/>
          </w:tcPr>
          <w:p w:rsidR="00D52B33" w:rsidRDefault="00D52B33" w:rsidP="001C7F5C">
            <w:r>
              <w:t>4</w:t>
            </w:r>
          </w:p>
        </w:tc>
        <w:tc>
          <w:tcPr>
            <w:tcW w:w="3748" w:type="dxa"/>
            <w:shd w:val="clear" w:color="auto" w:fill="auto"/>
          </w:tcPr>
          <w:p w:rsidR="00D52B33" w:rsidRPr="00767E39" w:rsidRDefault="00D52B33" w:rsidP="001C7F5C">
            <w:r w:rsidRPr="00767E39">
              <w:t>Przepompownie ścieków</w:t>
            </w:r>
          </w:p>
          <w:p w:rsidR="00D52B33" w:rsidRPr="00767E39" w:rsidRDefault="00D52B33" w:rsidP="001C7F5C"/>
        </w:tc>
        <w:tc>
          <w:tcPr>
            <w:tcW w:w="1701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842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</w:tr>
      <w:tr w:rsidR="00D52B33" w:rsidTr="00C06412">
        <w:tc>
          <w:tcPr>
            <w:tcW w:w="642" w:type="dxa"/>
            <w:shd w:val="clear" w:color="auto" w:fill="auto"/>
          </w:tcPr>
          <w:p w:rsidR="00D52B33" w:rsidRPr="00767E39" w:rsidRDefault="00D52B33" w:rsidP="001C7F5C">
            <w:r w:rsidRPr="00767E39">
              <w:t>5</w:t>
            </w:r>
          </w:p>
        </w:tc>
        <w:tc>
          <w:tcPr>
            <w:tcW w:w="3748" w:type="dxa"/>
            <w:shd w:val="clear" w:color="auto" w:fill="auto"/>
          </w:tcPr>
          <w:p w:rsidR="00D52B33" w:rsidRPr="00767E39" w:rsidRDefault="00D52B33" w:rsidP="001C7F5C">
            <w:r w:rsidRPr="00767E39">
              <w:t>Roboty odtworzeniowe</w:t>
            </w:r>
          </w:p>
          <w:p w:rsidR="00D52B33" w:rsidRPr="00767E39" w:rsidRDefault="00D52B33" w:rsidP="001C7F5C"/>
        </w:tc>
        <w:tc>
          <w:tcPr>
            <w:tcW w:w="1701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842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</w:tr>
      <w:tr w:rsidR="00D52B33" w:rsidTr="00C06412">
        <w:tc>
          <w:tcPr>
            <w:tcW w:w="4390" w:type="dxa"/>
            <w:gridSpan w:val="2"/>
            <w:shd w:val="clear" w:color="auto" w:fill="auto"/>
          </w:tcPr>
          <w:p w:rsidR="00D52B33" w:rsidRDefault="00D52B33" w:rsidP="001C7F5C">
            <w:r>
              <w:t>Roboty budowlane:</w:t>
            </w:r>
          </w:p>
          <w:p w:rsidR="00D52B33" w:rsidRPr="00767E39" w:rsidRDefault="00D52B33" w:rsidP="001C7F5C">
            <w:r>
              <w:t>Wymiana wodociągu z rur AC na rury PE</w:t>
            </w:r>
          </w:p>
        </w:tc>
        <w:tc>
          <w:tcPr>
            <w:tcW w:w="1701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842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</w:tr>
      <w:tr w:rsidR="00D52B33" w:rsidTr="00C06412">
        <w:tc>
          <w:tcPr>
            <w:tcW w:w="642" w:type="dxa"/>
            <w:shd w:val="clear" w:color="auto" w:fill="auto"/>
          </w:tcPr>
          <w:p w:rsidR="00D52B33" w:rsidRPr="00767E39" w:rsidRDefault="00D52B33" w:rsidP="001C7F5C">
            <w:r w:rsidRPr="00767E39">
              <w:t>6</w:t>
            </w:r>
          </w:p>
        </w:tc>
        <w:tc>
          <w:tcPr>
            <w:tcW w:w="3748" w:type="dxa"/>
            <w:shd w:val="clear" w:color="auto" w:fill="auto"/>
          </w:tcPr>
          <w:p w:rsidR="00D52B33" w:rsidRPr="00767E39" w:rsidRDefault="00D52B33" w:rsidP="001C7F5C">
            <w:r w:rsidRPr="00767E39">
              <w:t>Sieć wodociągowa</w:t>
            </w:r>
          </w:p>
          <w:p w:rsidR="00D52B33" w:rsidRPr="00767E39" w:rsidRDefault="00D52B33" w:rsidP="001C7F5C"/>
        </w:tc>
        <w:tc>
          <w:tcPr>
            <w:tcW w:w="1701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842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</w:tr>
      <w:tr w:rsidR="00D52B33" w:rsidTr="00C06412">
        <w:tc>
          <w:tcPr>
            <w:tcW w:w="642" w:type="dxa"/>
            <w:shd w:val="clear" w:color="auto" w:fill="auto"/>
          </w:tcPr>
          <w:p w:rsidR="00D52B33" w:rsidRPr="00767E39" w:rsidRDefault="00D52B33" w:rsidP="001C7F5C">
            <w:r w:rsidRPr="00767E39">
              <w:t>7</w:t>
            </w:r>
          </w:p>
        </w:tc>
        <w:tc>
          <w:tcPr>
            <w:tcW w:w="3748" w:type="dxa"/>
            <w:shd w:val="clear" w:color="auto" w:fill="auto"/>
          </w:tcPr>
          <w:p w:rsidR="00D52B33" w:rsidRPr="00767E39" w:rsidRDefault="00D52B33" w:rsidP="001C7F5C">
            <w:r w:rsidRPr="00767E39">
              <w:t>Przepięcia przyłączy wodociągowych</w:t>
            </w:r>
          </w:p>
        </w:tc>
        <w:tc>
          <w:tcPr>
            <w:tcW w:w="1701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842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</w:tr>
      <w:tr w:rsidR="00D52B33" w:rsidTr="00C06412">
        <w:tc>
          <w:tcPr>
            <w:tcW w:w="642" w:type="dxa"/>
            <w:shd w:val="clear" w:color="auto" w:fill="auto"/>
          </w:tcPr>
          <w:p w:rsidR="00D52B33" w:rsidRDefault="00D52B33" w:rsidP="001C7F5C"/>
        </w:tc>
        <w:tc>
          <w:tcPr>
            <w:tcW w:w="3748" w:type="dxa"/>
            <w:shd w:val="clear" w:color="auto" w:fill="auto"/>
          </w:tcPr>
          <w:p w:rsidR="00D52B33" w:rsidRPr="00AB1D5E" w:rsidRDefault="00D52B33" w:rsidP="001C7F5C">
            <w:pPr>
              <w:rPr>
                <w:b/>
              </w:rPr>
            </w:pPr>
            <w:r>
              <w:rPr>
                <w:b/>
              </w:rPr>
              <w:t>Suma</w:t>
            </w:r>
          </w:p>
          <w:p w:rsidR="00D52B33" w:rsidRDefault="00D52B33" w:rsidP="001C7F5C"/>
        </w:tc>
        <w:tc>
          <w:tcPr>
            <w:tcW w:w="1701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842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  <w:tc>
          <w:tcPr>
            <w:tcW w:w="1134" w:type="dxa"/>
            <w:shd w:val="clear" w:color="auto" w:fill="auto"/>
          </w:tcPr>
          <w:p w:rsidR="00D52B33" w:rsidRDefault="00D52B33" w:rsidP="001C7F5C"/>
        </w:tc>
      </w:tr>
      <w:tr w:rsidR="00C06412" w:rsidTr="003258A5">
        <w:tc>
          <w:tcPr>
            <w:tcW w:w="642" w:type="dxa"/>
            <w:shd w:val="clear" w:color="auto" w:fill="auto"/>
          </w:tcPr>
          <w:p w:rsidR="00C06412" w:rsidRDefault="00C06412" w:rsidP="001C7F5C"/>
        </w:tc>
        <w:tc>
          <w:tcPr>
            <w:tcW w:w="3748" w:type="dxa"/>
            <w:shd w:val="clear" w:color="auto" w:fill="auto"/>
          </w:tcPr>
          <w:p w:rsidR="00C06412" w:rsidRDefault="00C06412" w:rsidP="001C7F5C">
            <w:pPr>
              <w:rPr>
                <w:b/>
              </w:rPr>
            </w:pPr>
            <w:r>
              <w:rPr>
                <w:b/>
              </w:rPr>
              <w:t>Łącznie rok 2017 i 2018</w:t>
            </w:r>
          </w:p>
        </w:tc>
        <w:tc>
          <w:tcPr>
            <w:tcW w:w="10347" w:type="dxa"/>
            <w:gridSpan w:val="8"/>
            <w:shd w:val="clear" w:color="auto" w:fill="auto"/>
          </w:tcPr>
          <w:p w:rsidR="00C06412" w:rsidRDefault="00C06412" w:rsidP="00C06412">
            <w:pPr>
              <w:spacing w:line="276" w:lineRule="auto"/>
            </w:pPr>
            <w:r>
              <w:t>Kwota  netto:</w:t>
            </w:r>
          </w:p>
          <w:p w:rsidR="00C06412" w:rsidRDefault="00C06412" w:rsidP="00C06412">
            <w:pPr>
              <w:spacing w:line="276" w:lineRule="auto"/>
            </w:pPr>
            <w:r>
              <w:t>Kwota    Vat:</w:t>
            </w:r>
          </w:p>
          <w:p w:rsidR="00C06412" w:rsidRDefault="00C06412" w:rsidP="00C06412">
            <w:pPr>
              <w:spacing w:line="276" w:lineRule="auto"/>
            </w:pPr>
            <w:r>
              <w:t>Kwota brutto:</w:t>
            </w:r>
          </w:p>
          <w:p w:rsidR="00C06412" w:rsidRDefault="00C06412" w:rsidP="001C7F5C"/>
        </w:tc>
      </w:tr>
    </w:tbl>
    <w:p w:rsidR="005E5149" w:rsidRDefault="005E5149"/>
    <w:sectPr w:rsidR="005E5149" w:rsidSect="00D52B33">
      <w:headerReference w:type="default" r:id="rId7"/>
      <w:footerReference w:type="default" r:id="rId8"/>
      <w:footnotePr>
        <w:pos w:val="beneathText"/>
      </w:footnotePr>
      <w:pgSz w:w="16837" w:h="11905" w:orient="landscape"/>
      <w:pgMar w:top="567" w:right="1418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C51" w:rsidRDefault="00522C51">
      <w:r>
        <w:separator/>
      </w:r>
    </w:p>
  </w:endnote>
  <w:endnote w:type="continuationSeparator" w:id="0">
    <w:p w:rsidR="00522C51" w:rsidRDefault="0052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B0" w:rsidRDefault="00767E3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277495" cy="177800"/>
              <wp:effectExtent l="0" t="635" r="3175" b="25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495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21B0" w:rsidRDefault="00E3592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CB7377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29.35pt;margin-top:.05pt;width:21.85pt;height:14pt;z-index: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" stroked="f">
              <v:textbox inset="0,0,0,0">
                <w:txbxContent>
                  <w:p w:rsidR="005F21B0" w:rsidRDefault="00E3592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\*ARABIC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CB7377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C51" w:rsidRDefault="00522C51">
      <w:r>
        <w:separator/>
      </w:r>
    </w:p>
  </w:footnote>
  <w:footnote w:type="continuationSeparator" w:id="0">
    <w:p w:rsidR="00522C51" w:rsidRDefault="00522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1B0" w:rsidRDefault="00522C51">
    <w:pPr>
      <w:pStyle w:val="WW-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E39"/>
    <w:rsid w:val="0049202A"/>
    <w:rsid w:val="00522C51"/>
    <w:rsid w:val="005E5149"/>
    <w:rsid w:val="00767E39"/>
    <w:rsid w:val="00C06412"/>
    <w:rsid w:val="00CB7377"/>
    <w:rsid w:val="00D52B33"/>
    <w:rsid w:val="00E35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67E39"/>
  </w:style>
  <w:style w:type="paragraph" w:customStyle="1" w:styleId="WW-Nagwek">
    <w:name w:val="WW-Nagłówek"/>
    <w:basedOn w:val="Normalny"/>
    <w:next w:val="Tekstpodstawowy"/>
    <w:rsid w:val="00767E3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rsid w:val="0076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67E3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67E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603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Lipie Gmina</dc:creator>
  <cp:lastModifiedBy>Barbara Bukalska</cp:lastModifiedBy>
  <cp:revision>2</cp:revision>
  <dcterms:created xsi:type="dcterms:W3CDTF">2017-04-25T12:51:00Z</dcterms:created>
  <dcterms:modified xsi:type="dcterms:W3CDTF">2017-04-25T12:51:00Z</dcterms:modified>
</cp:coreProperties>
</file>