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90" w:rsidRPr="00E92290" w:rsidRDefault="00E92290" w:rsidP="00E9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Wzór umowy </w:t>
      </w:r>
    </w:p>
    <w:p w:rsidR="00E92290" w:rsidRPr="00E92290" w:rsidRDefault="00E92290" w:rsidP="00E92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92290" w:rsidRPr="00E92290" w:rsidRDefault="00E92290" w:rsidP="00E92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E9229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dniu ………….. w Lipiu pomiędzy Gminą Lipie</w:t>
      </w:r>
      <w:r w:rsidRPr="00E9229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pl-PL"/>
        </w:rPr>
        <w:t xml:space="preserve">, </w:t>
      </w:r>
      <w:r w:rsidRPr="00E9229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zwaną w treści umowy </w:t>
      </w:r>
      <w:r w:rsidRPr="00E9229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Zamawiającym</w:t>
      </w:r>
      <w:r w:rsidRPr="00E9229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, reprezentowaną przez:</w:t>
      </w:r>
    </w:p>
    <w:p w:rsidR="00E92290" w:rsidRPr="00E92290" w:rsidRDefault="00E92290" w:rsidP="00E9229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9229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Bożenę Wieloch – Wójta Gminy Lipie</w:t>
      </w:r>
    </w:p>
    <w:p w:rsidR="00E92290" w:rsidRPr="00E92290" w:rsidRDefault="00E92290" w:rsidP="00E9229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9229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przy kontrasygnacie finansowej skarbnika gminy- Anety </w:t>
      </w:r>
      <w:proofErr w:type="spellStart"/>
      <w:r w:rsidRPr="00E9229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Łaczmańskiej</w:t>
      </w:r>
      <w:proofErr w:type="spellEnd"/>
      <w:r w:rsidRPr="00E9229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                                     a …………………………………………………………………………………………………..zwanym dalej Wykonawcą, reprezentowanym przez</w:t>
      </w:r>
    </w:p>
    <w:p w:rsidR="00E92290" w:rsidRPr="00E92290" w:rsidRDefault="00E92290" w:rsidP="00E9229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9229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</w:t>
      </w:r>
    </w:p>
    <w:p w:rsidR="00E92290" w:rsidRPr="00E92290" w:rsidRDefault="00E92290" w:rsidP="00E9229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9229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zawarta została w trybie przetargu nieograniczonego umowa następującej treści:</w:t>
      </w:r>
    </w:p>
    <w:p w:rsidR="00E92290" w:rsidRPr="00E92290" w:rsidRDefault="00E92290" w:rsidP="00E9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92290" w:rsidRPr="00E92290" w:rsidRDefault="00E92290" w:rsidP="00E92290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sz w:val="24"/>
          <w:szCs w:val="20"/>
          <w:lang w:eastAsia="pl-PL"/>
        </w:rPr>
        <w:t>§ 1</w:t>
      </w:r>
    </w:p>
    <w:p w:rsidR="00E92290" w:rsidRPr="00E92290" w:rsidRDefault="00E92290" w:rsidP="00E92290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92290" w:rsidRPr="00E92290" w:rsidRDefault="00E92290" w:rsidP="00E922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zobowiązuje się do dostarczenia kostki brukowej i pozostałych wyrobów betoniarskich</w:t>
      </w:r>
      <w:r w:rsidRPr="00E9229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w szacowanej ilo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>ś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ci i za cen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ę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ustalon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ą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oferty </w:t>
      </w:r>
      <w:r w:rsidRPr="00E9229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Wykonawcy z dnia</w:t>
      </w:r>
      <w:r w:rsidRPr="00E9229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……..</w:t>
      </w:r>
      <w:r w:rsidRPr="00E92290">
        <w:rPr>
          <w:rFonts w:ascii="Calibri" w:eastAsia="Calibri" w:hAnsi="Calibri" w:cs="Times New Roman"/>
        </w:rPr>
        <w:t xml:space="preserve"> </w:t>
      </w:r>
      <w:r w:rsidRPr="00E9229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stanowiącej załącznik numer 1 do niniejszej umowy,</w:t>
      </w:r>
      <w:r w:rsidRPr="00E9229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wybranej w trybie przetargu nieograniczonego według poni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>ż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szej kalkulacji: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43"/>
        <w:gridCol w:w="1424"/>
        <w:gridCol w:w="1072"/>
        <w:gridCol w:w="1422"/>
        <w:gridCol w:w="1511"/>
      </w:tblGrid>
      <w:tr w:rsidR="00E92290" w:rsidRPr="00E92290" w:rsidTr="007B17F5">
        <w:trPr>
          <w:trHeight w:val="1140"/>
        </w:trPr>
        <w:tc>
          <w:tcPr>
            <w:tcW w:w="2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Wartość brutto</w:t>
            </w:r>
          </w:p>
        </w:tc>
      </w:tr>
      <w:tr w:rsidR="00E92290" w:rsidRPr="00E92290" w:rsidTr="007B17F5">
        <w:trPr>
          <w:trHeight w:val="55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Holland wym. 60x100x200, kolor szary gr. 6 cm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Do500 m</w:t>
            </w:r>
            <w:r w:rsidRPr="00E922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544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Holland wym. 60x100x200, kolor czerwony gr. 6 cm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</w:t>
            </w:r>
          </w:p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1200 m</w:t>
            </w:r>
            <w:r w:rsidRPr="00E922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552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Holland wym. 60x100x200, kolor grafitowy gr. 6 cm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Do400 m</w:t>
            </w:r>
            <w:r w:rsidRPr="00E922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546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Holland wym. 80x100x200, kolor czerwony gr. 8 cm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do100 m</w:t>
            </w:r>
            <w:r w:rsidRPr="00E922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554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Holland wym. 80x100x200, kolor grafitowy gr. 8 cm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Do300 m</w:t>
            </w:r>
            <w:r w:rsidRPr="00E922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96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Sycylijska wym. 60x215x160; 60x175x160; 60x135x160, 60x95x160r kolor szary gr. 6 cm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 m</w:t>
            </w:r>
            <w:r w:rsidRPr="00E922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96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Sycylijska wym. 60x215x160; 60x175x160; 60x135x160, 60x95x160 kolor czerwony gr. 6 cm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 m</w:t>
            </w:r>
            <w:r w:rsidRPr="00E922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960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Sycylijska wym. 60x215x160; 60x175x160; 60x135x160, 60x95x160 kolor grafitowy gr. 6 cm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 m</w:t>
            </w:r>
            <w:r w:rsidRPr="00E922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Krawężnik betonowy wysoki szary o wym. 150x300x1000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   1700 szt.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Krawężnik betonowy najazdowy szary o wym. 150x220x1000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     450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Krawężnik betonowy skośny szary o wym. 150x220x300x1000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     150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Obrzeże betonowe szare o wym. 60x200x750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     400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Obrzeże betonowe szare o wym. 80x300x1000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     400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Płyta ażurowa betonowa szara o wym. 80x600x400 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 m</w:t>
            </w:r>
            <w:r w:rsidRPr="00E922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Płytka chodnikowa szara o wym. 350x350x50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     400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2290" w:rsidRPr="00E92290" w:rsidTr="007B17F5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Korytko ściekowe betonowe szare o wym. 300x330x100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6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Korytko betonowe szare o wym. 500x500x150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290" w:rsidRPr="00E92290" w:rsidTr="007B17F5">
        <w:trPr>
          <w:trHeight w:val="555"/>
        </w:trPr>
        <w:tc>
          <w:tcPr>
            <w:tcW w:w="34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RAZEM DO (do maksymalnie):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290" w:rsidRPr="00E92290" w:rsidRDefault="00E92290" w:rsidP="00E9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922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Ceny podane w § 1 ust 1 niniejszej umowy zawieraj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ą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koszty kostki brukowej i pozostałych wyrobów betoniarskich oraz załadunku transportu i rozładunku na terenie Gminy Lipie w miejscu wskazanym przez Zamawiającego</w:t>
      </w:r>
    </w:p>
    <w:p w:rsidR="00E92290" w:rsidRPr="00E92290" w:rsidRDefault="00E92290" w:rsidP="00E922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Wynagrodzenie za wykonanie przedmiotu niniejszej umowy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jest stałe i nie podlega zmianom w czasie obowi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>ą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zywania umowy.</w:t>
      </w:r>
    </w:p>
    <w:p w:rsidR="00E92290" w:rsidRPr="00E92290" w:rsidRDefault="00E92290" w:rsidP="00E92290">
      <w:pPr>
        <w:numPr>
          <w:ilvl w:val="0"/>
          <w:numId w:val="1"/>
        </w:numPr>
        <w:spacing w:after="0" w:line="240" w:lineRule="auto"/>
        <w:ind w:right="-28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92290">
        <w:rPr>
          <w:rFonts w:ascii="Times New Roman" w:eastAsia="SimSun" w:hAnsi="Times New Roman" w:cs="Times New Roman"/>
          <w:sz w:val="24"/>
          <w:szCs w:val="24"/>
        </w:rPr>
        <w:t>W cenach jednostkowych poszczególnego asortymentu zawierają się koszty związane   z </w:t>
      </w:r>
      <w:r w:rsidRPr="00E92290">
        <w:rPr>
          <w:rFonts w:ascii="Times New Roman" w:eastAsia="SimSun" w:hAnsi="Times New Roman" w:cs="Times New Roman"/>
          <w:bCs/>
          <w:sz w:val="24"/>
          <w:szCs w:val="24"/>
        </w:rPr>
        <w:t>dostawą wraz z rozładunkiem kostki brukowej, krawężników drogowych</w:t>
      </w:r>
      <w:r>
        <w:rPr>
          <w:rFonts w:ascii="Times New Roman" w:eastAsia="SimSun" w:hAnsi="Times New Roman" w:cs="Times New Roman"/>
          <w:bCs/>
          <w:sz w:val="24"/>
          <w:szCs w:val="24"/>
        </w:rPr>
        <w:t>, </w:t>
      </w:r>
    </w:p>
    <w:p w:rsidR="00E92290" w:rsidRPr="00E92290" w:rsidRDefault="00E92290" w:rsidP="00E92290">
      <w:pPr>
        <w:spacing w:after="0" w:line="240" w:lineRule="auto"/>
        <w:ind w:left="720" w:right="-28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ob</w:t>
      </w:r>
      <w:r w:rsidRPr="00E92290">
        <w:rPr>
          <w:rFonts w:ascii="Times New Roman" w:eastAsia="SimSun" w:hAnsi="Times New Roman" w:cs="Times New Roman"/>
          <w:bCs/>
          <w:sz w:val="24"/>
          <w:szCs w:val="24"/>
        </w:rPr>
        <w:t>rzeży   trawnikowych</w:t>
      </w:r>
      <w:r w:rsidRPr="00E92290">
        <w:rPr>
          <w:rFonts w:ascii="Times New Roman" w:eastAsia="SimSun" w:hAnsi="Times New Roman" w:cs="Times New Roman"/>
          <w:sz w:val="24"/>
          <w:szCs w:val="24"/>
        </w:rPr>
        <w:t>,  (transport, opakowanie, czynności związane z 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92290">
        <w:rPr>
          <w:rFonts w:ascii="Times New Roman" w:eastAsia="SimSun" w:hAnsi="Times New Roman" w:cs="Times New Roman"/>
          <w:sz w:val="24"/>
          <w:szCs w:val="24"/>
        </w:rPr>
        <w:t>przygotowaniem dostawy, ubezpieczenia, przesyłka, itp.)</w:t>
      </w:r>
    </w:p>
    <w:p w:rsidR="00E92290" w:rsidRPr="00E92290" w:rsidRDefault="00E92290" w:rsidP="00E922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zastrzega sobie prawo zmniejszenia</w:t>
      </w:r>
      <w:r w:rsidRPr="00E92290">
        <w:rPr>
          <w:rFonts w:ascii="Calibri" w:eastAsia="Calibri" w:hAnsi="Calibri" w:cs="Times New Roman"/>
        </w:rPr>
        <w:t xml:space="preserve">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zamówienia ilości kostki brukowej i pozostałych wyrobów betoniarskich w zależności od potrzeb. W takim przypadku Zamawiający nie będzie ponosił żadnych kosztów z tym związanych i zapłaci jedynie za zamówioną i dostarczoną kostkę brukową oraz pozostałe zamówione i dostarczone wyroby betoniarskie.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§ 2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Wykonawca dostarczy towar własnym transportem w okresie od dnia podpisania umowy do dnia 31.12.2019 r.</w:t>
      </w:r>
    </w:p>
    <w:p w:rsidR="00E92290" w:rsidRPr="00E92290" w:rsidRDefault="00E92290" w:rsidP="00E922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Dostawa odbywa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ć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si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ę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b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>ę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dzie partiami zgodnie z zamówieniami przekazywanymi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Wykonawcy mailowo lub faxem w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edług bie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>żą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cych potrzeb Zamawiaj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>ą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cego. Czas dostawy nie może przekroczyć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3 dni roboczych od złożenia zamówienia przez Zamawiającego.</w:t>
      </w:r>
    </w:p>
    <w:p w:rsidR="00E92290" w:rsidRPr="00E92290" w:rsidRDefault="00E92290" w:rsidP="00E922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zobowiązuje się na żądanie Zamawiającego dostarczyć do każdej partii dostawy świadectwo jako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>ś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ci postaci w atestu lub orzeczenia laboratoryjnego producenta.</w:t>
      </w:r>
    </w:p>
    <w:p w:rsidR="00E92290" w:rsidRPr="00E92290" w:rsidRDefault="00E92290" w:rsidP="00E92290">
      <w:pPr>
        <w:numPr>
          <w:ilvl w:val="0"/>
          <w:numId w:val="2"/>
        </w:numPr>
        <w:spacing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Odmowa dostarczenia wymaganych dokumentów, o których mowa powyżej spowoduje wstrzymanie płatności za należną fakturę do dnia dostarczenia wymaganych dokumentów.</w:t>
      </w:r>
    </w:p>
    <w:p w:rsidR="00E92290" w:rsidRDefault="00E92290" w:rsidP="00E9229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Wykonawca oświadcza, że posiada wszelkie uprawnienia i wymagane przez właściwe przepisy prawa atesty, pozwolenia umożliwiające zrealizowanie przedmiotu niniejszej umowy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3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Zamawiaj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>ą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cy dokona zapłaty za towar przelewem po dostawie ka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>ż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dej partii towaru i otrzymaniu poprawnie wystawionej faktury VAT w ci</w:t>
      </w:r>
      <w:r w:rsidRPr="00E92290">
        <w:rPr>
          <w:rFonts w:ascii="TimesNewRoman" w:eastAsia="Calibri" w:hAnsi="TimesNewRoman" w:cs="TimesNewRoman"/>
          <w:sz w:val="24"/>
          <w:szCs w:val="24"/>
          <w:lang w:eastAsia="pl-PL"/>
        </w:rPr>
        <w:t>ą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gu ……. dni od daty otrzymania faktury wraz z dowodem WZ podpisanym przez przedstawiciela Zamawiającego, dokumentującym dokonanie dostawy towaru w części objętej daną fakturą VAT.</w:t>
      </w:r>
    </w:p>
    <w:p w:rsidR="00E92290" w:rsidRPr="00E92290" w:rsidRDefault="00E92290" w:rsidP="00E922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</w:rPr>
        <w:t>Żadna z wierzytelności wynikająca z niniejszej umowy nie może być bez zgody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92290">
        <w:rPr>
          <w:rFonts w:ascii="Times New Roman" w:eastAsia="Calibri" w:hAnsi="Times New Roman" w:cs="Times New Roman"/>
        </w:rPr>
        <w:t xml:space="preserve">    Zamawiającego przeniesiona na rzecz osób trzecich. </w:t>
      </w:r>
    </w:p>
    <w:p w:rsidR="00E92290" w:rsidRPr="00E92290" w:rsidRDefault="00E92290" w:rsidP="00E922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</w:rPr>
        <w:t>Zgoda zamawiającego powinna   być wyrażona w formie pisemnej pod rygorem nieważności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4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 xml:space="preserve">Strony niniejszej umowy zastrzegają sobie prawo dochodzenia odsetek oraz kar  </w:t>
      </w:r>
    </w:p>
    <w:p w:rsidR="00E92290" w:rsidRPr="00E92290" w:rsidRDefault="00E92290" w:rsidP="00E9229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 xml:space="preserve">     </w:t>
      </w: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ab/>
        <w:t xml:space="preserve"> umownych w niżej określonych sytuacjach i wysokościach:</w:t>
      </w:r>
    </w:p>
    <w:p w:rsidR="00E92290" w:rsidRDefault="00E92290" w:rsidP="00E9229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a. Zamawiający zapłaci Wykonawcy odsetki ustawowe za zwłokę w zapłacie poszczególnych faktu</w:t>
      </w:r>
      <w:r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r,</w:t>
      </w:r>
    </w:p>
    <w:p w:rsidR="00E92290" w:rsidRPr="00E92290" w:rsidRDefault="00E92290" w:rsidP="00E9229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b. Wykonawca zapłaci Zamawiającemu karę umowną za </w:t>
      </w: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odstąpienie od umowy przez   Zamawiającego z winy Wykonawcy</w:t>
      </w:r>
      <w:r w:rsidRPr="00E922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wysokości 5% wynagrodzenia maksymalnego brutto, o którym mowa w § 1 ust. 1 </w:t>
      </w:r>
    </w:p>
    <w:p w:rsidR="00E92290" w:rsidRPr="00E92290" w:rsidRDefault="00E92290" w:rsidP="00E9229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c. Zamawiający zapłaci Wykonawcy karę umowną za </w:t>
      </w: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odstąpienie od umowy przez Wykonawcę z winy Zamawiającego</w:t>
      </w:r>
      <w:r w:rsidRPr="00E922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wysokości 5% wynagrodzenia maksymalnego brutto, o którym mowa w § 1 ust. 1,</w:t>
      </w:r>
    </w:p>
    <w:p w:rsidR="00E92290" w:rsidRPr="00E92290" w:rsidRDefault="00E92290" w:rsidP="00E92290">
      <w:pPr>
        <w:widowControl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d. Wykonawca zapłaci Zamawiającemu karę umowną za zwłokę w realizacji poszczególnego zamówienia, którego obowiązek i termin realizacji wynika z treści § 2 ust. 2 w wysokości 0,1 % wyna</w:t>
      </w: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softHyphen/>
        <w:t>grodzenia maksymalnego brutto, o którym mowa w § 1 ust. 1  za każdy dzień zwłoki.</w:t>
      </w:r>
    </w:p>
    <w:p w:rsidR="00E92290" w:rsidRPr="00E92290" w:rsidRDefault="00E92290" w:rsidP="00E92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W przypadku powstania szkód z tytułu niewykonania lub nienależytego wykonania umowy przewyższających wysokość kar umownych, strony </w:t>
      </w: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zastrzegają sobie prawo dochodzenia odszkodowania przewyższającego wysokość zastrzeżonych kar (odszkodowanie uzupełniające).</w:t>
      </w:r>
    </w:p>
    <w:p w:rsidR="00E92290" w:rsidRPr="00E92290" w:rsidRDefault="00E92290" w:rsidP="00E92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Należności dla Zamawiającego z tytułu kary umownej wymienionej w §3 ust. 1 pkt. b i d niniejszej umowy mogą być potrącone z bieżących należności dla Wykonawcy bez konieczności uzyskiwania zgody Wykonawcy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§ 5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Po bezskutecznym upływie terminów, do zrealizowania  dostawy o których mowa w § 2 ust 2  Zamawiający ma prawo odstąpić od umowy z winy Wykonawcy.</w:t>
      </w:r>
    </w:p>
    <w:p w:rsidR="00E92290" w:rsidRPr="00E92290" w:rsidRDefault="00E92290" w:rsidP="00E92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W przypadku dostarczenia przedmiotu niniejszej umowy określonego w § 1 ust. 1 nie spełniającego norm przewidzianych w specyfikacji istotnych warunków zamówienia lub niewłaściwej jakości Zamawiający ma prawo odstąpić od umowy z winy Wykonawcy.</w:t>
      </w:r>
    </w:p>
    <w:p w:rsidR="00E92290" w:rsidRPr="00E92290" w:rsidRDefault="00E92290" w:rsidP="00E92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może odstąpić od umowy co do niezrealizowanej lub niewłaściwie zrealizowanej części dostaw lub w zakresie całej niezrealizowanej jeszcze części umowy</w:t>
      </w:r>
    </w:p>
    <w:p w:rsidR="00E92290" w:rsidRPr="00E92290" w:rsidRDefault="00E92290" w:rsidP="00E92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</w:rPr>
        <w:t>Zamawiającemu przysługuje prawo odmowy przyjęcia dostarczonego towaru i żądania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92290">
        <w:rPr>
          <w:rFonts w:ascii="Times New Roman" w:eastAsia="Calibri" w:hAnsi="Times New Roman" w:cs="Times New Roman"/>
        </w:rPr>
        <w:t>wymiany na wolny od wad  w przypadku : dostarczenia towaru złej jakości lub dostarczenia  towaru  o parametrach niezgodnego z umową.</w:t>
      </w:r>
    </w:p>
    <w:p w:rsidR="00E92290" w:rsidRPr="00E92290" w:rsidRDefault="00E92290" w:rsidP="00E92290">
      <w:pPr>
        <w:numPr>
          <w:ilvl w:val="0"/>
          <w:numId w:val="6"/>
        </w:numPr>
        <w:rPr>
          <w:rFonts w:ascii="Times New Roman" w:eastAsia="Calibri" w:hAnsi="Times New Roman" w:cs="Times New Roman"/>
        </w:rPr>
      </w:pPr>
      <w:r w:rsidRPr="00E92290">
        <w:rPr>
          <w:rFonts w:ascii="Times New Roman" w:eastAsia="Calibri" w:hAnsi="Times New Roman" w:cs="Times New Roman"/>
        </w:rPr>
        <w:t>Zamawiającemu przysługuje prawo odmowy przyjęcia towaru dostarczonego po terminie dostawy.</w:t>
      </w:r>
      <w:r w:rsidRPr="00E92290">
        <w:rPr>
          <w:rFonts w:ascii="Times New Roman" w:eastAsia="Calibri" w:hAnsi="Times New Roman" w:cs="Times New Roman"/>
          <w:bCs/>
        </w:rPr>
        <w:t xml:space="preserve"> 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§ 6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Wykonawca udziela 60 miesięcznej gwarancji na przedmiot niniejszej umowy liczony od dnia dostawy przedmiotu niniejszej umowy</w:t>
      </w:r>
    </w:p>
    <w:p w:rsidR="00E92290" w:rsidRPr="00E92290" w:rsidRDefault="00E92290" w:rsidP="00E92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gwarancji Wykonawca zobowiązuje się do usunięcia wady przedmiotu niniejszej umowy na własny koszt poprzez jego naprawę lub wymianę na nowy i wolny od wad - według uznania Zamawiającego - w terminie 7 dni roboczych od dnia złożenia pisemnej reklamacji.  </w:t>
      </w:r>
    </w:p>
    <w:p w:rsidR="00E92290" w:rsidRPr="00E92290" w:rsidRDefault="00E92290" w:rsidP="00E92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niedochowania terminu, o którym mowa w ust.2 niniejszego paragrafu, Zamawiający ma prawo powierzyć usunięcie usterki - wady osobie trzeciej na koszt Wykonawcy bez utraty uprawnień z tytułu udzielonej gwarancji. </w:t>
      </w:r>
    </w:p>
    <w:p w:rsidR="00E92290" w:rsidRPr="00E92290" w:rsidRDefault="00E92290" w:rsidP="00E92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będzie uprawniony, niezależnie od prawa żądania usunięcia wady, do odstąpienia od niniejszej umowy bez konieczności wyznaczania terminu dodatkowego, w przypadku, gdy przedmiot niniejszej umowy nie spełnia obowiązujących norm, został wykonany lub wprowadzony do obrotu niezgodnie z obowiązującymi przepisami prawa, niezależnie od upływu terminu gwarancji czy rękojmi lub zgłaszania roszczeń z tego tytułu.</w:t>
      </w:r>
    </w:p>
    <w:p w:rsid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§ 7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922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E922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Strony przewidują możliwość dokonania w umowie następujących zmian: 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922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1)W zakresie wynagrodzenia określonego w ……………… umowy, w przypadku zmiany stawki VAT przez władzę ustawodawczą w trakcie trwania umowy, wynikającej ze zmiany ustawy o podatku od towarów i usług. 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922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2) W zakresie terminu w przypadku: 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922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a) wystąpienia siły wyższej, to znaczy niezależnego od stron losowego zdarzenia zewnętrznego, które było niemożliwe do przewidzenia w momencie zawarcia umowy i któremu nie można było zapobiec mimo dochowania należytej staranności. 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922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3) Zmian powszechnie obowiązujących przepisów prawa w zakresie mającym wpływ na realizację przedmiotu umowy, 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922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4) Zmian teleadresowych Stron umowy określonych w umowie, 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922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5) Zmian treści o charakterze </w:t>
      </w:r>
      <w:proofErr w:type="spellStart"/>
      <w:r w:rsidRPr="00E922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informacyjno</w:t>
      </w:r>
      <w:proofErr w:type="spellEnd"/>
      <w:r w:rsidRPr="00E922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instrukcyjnym, niezbędnych dla sprawnej realizacji umowy, w szczególności zmian dotyczących numeru rachunku bankowego Wykonawcy lub Zamawiającego, zmiany osób upoważnionych do kontaktów, zmiany osób odpowiedzialnych za potwierdzenie prawidłowej realizacji zamówienia wraz z numerami telefonu i adresu poczty elektronicznej, 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6) zmiana podmiotów trzeciego na zasobach którego polega wykonawca wykazując spełnienie warunków udziału w postępowaniu, z zastrzeżeniem, że nowy podmiot będzie spełniał warunki udziału w postępowaniu w tym zakresie. 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Zmiany niniejszej umowy wymagają formy pisemnej pod rygorem nieważności.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3.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W sprawach nie regulowanych niniejszą umową zastosowanie mają przepisy Kodeksu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Cywilnego.</w:t>
      </w: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92290" w:rsidRPr="00E92290" w:rsidRDefault="00E92290" w:rsidP="00E9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92290">
        <w:rPr>
          <w:rFonts w:ascii="Times New Roman" w:eastAsia="Calibri" w:hAnsi="Times New Roman" w:cs="Times New Roman"/>
          <w:sz w:val="24"/>
          <w:szCs w:val="24"/>
          <w:lang w:eastAsia="pl-PL"/>
        </w:rPr>
        <w:t>§ 8</w:t>
      </w:r>
    </w:p>
    <w:p w:rsidR="00E92290" w:rsidRPr="00E92290" w:rsidRDefault="00E92290" w:rsidP="00E92290">
      <w:pPr>
        <w:spacing w:after="0" w:line="240" w:lineRule="auto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</w:p>
    <w:p w:rsidR="00E92290" w:rsidRPr="00E92290" w:rsidRDefault="00E92290" w:rsidP="00E922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nie uregulowanych niniejsz</w:t>
      </w: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 xml:space="preserve">ą </w:t>
      </w:r>
      <w:r w:rsidRPr="00E92290">
        <w:rPr>
          <w:rFonts w:ascii="Times New Roman" w:eastAsia="Times New Roman" w:hAnsi="Times New Roman" w:cs="Times New Roman"/>
          <w:sz w:val="24"/>
          <w:szCs w:val="20"/>
          <w:lang w:eastAsia="pl-PL"/>
        </w:rPr>
        <w:t>umow</w:t>
      </w: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 xml:space="preserve">ą </w:t>
      </w:r>
      <w:r w:rsidRPr="00E92290">
        <w:rPr>
          <w:rFonts w:ascii="Times New Roman" w:eastAsia="Times New Roman" w:hAnsi="Times New Roman" w:cs="Times New Roman"/>
          <w:sz w:val="24"/>
          <w:szCs w:val="20"/>
          <w:lang w:eastAsia="pl-PL"/>
        </w:rPr>
        <w:t>zastosowanie maj</w:t>
      </w: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 xml:space="preserve">ą </w:t>
      </w:r>
      <w:r w:rsidRPr="00E922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przepisy ustawy         z dnia 29 stycznia 2004 r. Prawo zamówień publicznych (Dz.U.2018.1986 </w:t>
      </w:r>
      <w:proofErr w:type="spellStart"/>
      <w:r w:rsidRPr="00E92290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Pr="00E9229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) oraz Kodeksu cywilnego.</w:t>
      </w:r>
    </w:p>
    <w:p w:rsidR="00E92290" w:rsidRPr="00E92290" w:rsidRDefault="00E92290" w:rsidP="00E922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Ewentualne spory mogące wyniknąć z realizacji niniejszej umowy strony poddają rozstrzygnięciu sądu właściwego dla siedziby Zamawiającego.</w:t>
      </w:r>
    </w:p>
    <w:p w:rsidR="00E92290" w:rsidRPr="00E92290" w:rsidRDefault="00E92290" w:rsidP="00E922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Wszelkie zmiany i uzupełnienia niniejszej umowy wymagają formy pisemnej pod rygorem nieważności.</w:t>
      </w:r>
    </w:p>
    <w:p w:rsidR="00E92290" w:rsidRPr="00E92290" w:rsidRDefault="00E92290" w:rsidP="00E922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Załączniki do niniejszej umowy stanowią jej integralną część. W przypadku rozbieżności pomiędzy treścią załączników a postanowieniami niniejszej umowy, pierwszeństwo będą miały postanowienia niniejszej umowy</w:t>
      </w:r>
    </w:p>
    <w:p w:rsidR="00E92290" w:rsidRPr="00E92290" w:rsidRDefault="00E92290" w:rsidP="00E922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Umowa zostaje sporządzona w 3 jednobrzmiących egzemplarzach - 2 dla Zamawiającego     i 1 dla Wykonawcy.</w:t>
      </w:r>
    </w:p>
    <w:p w:rsidR="00E92290" w:rsidRPr="00E92290" w:rsidRDefault="00E92290" w:rsidP="00E922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</w:p>
    <w:p w:rsidR="00E92290" w:rsidRPr="00E92290" w:rsidRDefault="00E92290" w:rsidP="00E9229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Załączniki:</w:t>
      </w:r>
    </w:p>
    <w:p w:rsidR="00E92290" w:rsidRPr="00E92290" w:rsidRDefault="00E92290" w:rsidP="00E92290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E92290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Oferta Wykonawcy</w:t>
      </w:r>
    </w:p>
    <w:p w:rsidR="00E92290" w:rsidRPr="00E92290" w:rsidRDefault="00E92290" w:rsidP="00E9229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</w:p>
    <w:p w:rsidR="00E92290" w:rsidRPr="00E92290" w:rsidRDefault="00E92290" w:rsidP="00E92290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</w:p>
    <w:p w:rsidR="00E92290" w:rsidRPr="00E92290" w:rsidRDefault="00E92290" w:rsidP="00E92290">
      <w:pPr>
        <w:rPr>
          <w:rFonts w:ascii="Calibri" w:eastAsia="Calibri" w:hAnsi="Calibri" w:cs="Times New Roman"/>
        </w:rPr>
      </w:pPr>
      <w:r w:rsidRPr="00E922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WYKONAWCA</w:t>
      </w:r>
      <w:r w:rsidRPr="00E922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922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922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922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922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922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922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ZAMAWIAJĄCY</w:t>
      </w:r>
    </w:p>
    <w:p w:rsidR="00843C54" w:rsidRDefault="00843C54"/>
    <w:sectPr w:rsidR="0084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37B"/>
    <w:multiLevelType w:val="hybridMultilevel"/>
    <w:tmpl w:val="FE34B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6E9D"/>
    <w:multiLevelType w:val="hybridMultilevel"/>
    <w:tmpl w:val="9630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6536A"/>
    <w:multiLevelType w:val="hybridMultilevel"/>
    <w:tmpl w:val="963CF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94798"/>
    <w:multiLevelType w:val="hybridMultilevel"/>
    <w:tmpl w:val="7572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7715D"/>
    <w:multiLevelType w:val="hybridMultilevel"/>
    <w:tmpl w:val="BCFA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375E3"/>
    <w:multiLevelType w:val="hybridMultilevel"/>
    <w:tmpl w:val="1E64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70C16"/>
    <w:multiLevelType w:val="hybridMultilevel"/>
    <w:tmpl w:val="1D18A1B2"/>
    <w:lvl w:ilvl="0" w:tplc="5868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F5CCC"/>
    <w:multiLevelType w:val="hybridMultilevel"/>
    <w:tmpl w:val="62B07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E5656"/>
    <w:multiLevelType w:val="hybridMultilevel"/>
    <w:tmpl w:val="8CA2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90D3D"/>
    <w:multiLevelType w:val="hybridMultilevel"/>
    <w:tmpl w:val="1E64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90"/>
    <w:rsid w:val="00843C54"/>
    <w:rsid w:val="00E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92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290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29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92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290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29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1458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1</cp:revision>
  <dcterms:created xsi:type="dcterms:W3CDTF">2019-01-09T09:21:00Z</dcterms:created>
  <dcterms:modified xsi:type="dcterms:W3CDTF">2019-01-09T09:28:00Z</dcterms:modified>
</cp:coreProperties>
</file>