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EF" w:rsidRDefault="00BC6ED9" w:rsidP="000316E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Lipie</w:t>
      </w:r>
      <w:r w:rsidR="000316EF">
        <w:rPr>
          <w:rFonts w:ascii="Times New Roman" w:hAnsi="Times New Roman" w:cs="Times New Roman"/>
          <w:sz w:val="24"/>
          <w:szCs w:val="24"/>
        </w:rPr>
        <w:t>, dnia ……………………….</w:t>
      </w: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C6ED9" w:rsidRDefault="00BC6ED9" w:rsidP="000316EF">
      <w:pPr>
        <w:pStyle w:val="Bezodstpw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Urząd </w:t>
      </w:r>
      <w:r w:rsidR="000316EF">
        <w:rPr>
          <w:rFonts w:ascii="Times New Roman" w:hAnsi="Times New Roman" w:cs="Times New Roman"/>
          <w:b/>
          <w:sz w:val="28"/>
          <w:szCs w:val="28"/>
        </w:rPr>
        <w:t>Gminy</w:t>
      </w:r>
      <w:r>
        <w:rPr>
          <w:rFonts w:ascii="Times New Roman" w:hAnsi="Times New Roman" w:cs="Times New Roman"/>
          <w:b/>
          <w:sz w:val="28"/>
          <w:szCs w:val="28"/>
        </w:rPr>
        <w:t xml:space="preserve"> Lipie</w:t>
      </w:r>
    </w:p>
    <w:p w:rsidR="000316EF" w:rsidRDefault="000316EF" w:rsidP="000316EF">
      <w:pPr>
        <w:pStyle w:val="Bezodstpw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</w:t>
      </w:r>
      <w:r w:rsidR="00BC6ED9">
        <w:rPr>
          <w:rFonts w:ascii="Times New Roman" w:hAnsi="Times New Roman" w:cs="Times New Roman"/>
          <w:b/>
          <w:sz w:val="28"/>
          <w:szCs w:val="28"/>
        </w:rPr>
        <w:t xml:space="preserve"> Częstochowska 29</w:t>
      </w:r>
    </w:p>
    <w:p w:rsidR="000316EF" w:rsidRDefault="00BC6ED9" w:rsidP="000316EF">
      <w:pPr>
        <w:pStyle w:val="Bezodstpw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42-165 Lipie</w:t>
      </w: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D7707" w:rsidRDefault="007D7707" w:rsidP="00186EC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7D7707" w:rsidRDefault="007D7707" w:rsidP="00186EC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UDZIELENIE DOTACJI NA ZADANIA POLEGAJĄCE NA LIKWIDACJI WYROBÓW ZAWIERAJĄ</w:t>
      </w:r>
      <w:r w:rsidR="004E36A4">
        <w:rPr>
          <w:rFonts w:ascii="Times New Roman" w:hAnsi="Times New Roman" w:cs="Times New Roman"/>
          <w:b/>
          <w:sz w:val="24"/>
          <w:szCs w:val="24"/>
        </w:rPr>
        <w:t>CYCH AZBEST Z TERENU GMINY LIPIE</w:t>
      </w:r>
    </w:p>
    <w:p w:rsidR="007D7707" w:rsidRDefault="007D7707" w:rsidP="007D77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D7707" w:rsidRDefault="007D7707" w:rsidP="007D770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 /ów i adres realizacji zadania:</w:t>
      </w:r>
    </w:p>
    <w:p w:rsidR="007D7707" w:rsidRDefault="007D7707" w:rsidP="007D7707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lub nazwa Wnioskodawcy/ów ………………………………………...</w:t>
      </w:r>
    </w:p>
    <w:p w:rsidR="007D7707" w:rsidRDefault="007D7707" w:rsidP="007D7707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…………………………………………………………………………………………...…………………………………………………………………………………………...</w:t>
      </w:r>
    </w:p>
    <w:p w:rsidR="007D7707" w:rsidRDefault="007D7707" w:rsidP="007D7707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bądź siedziba Wnioskodawcy/ów:</w:t>
      </w:r>
    </w:p>
    <w:p w:rsidR="007D7707" w:rsidRDefault="007D7707" w:rsidP="007D7707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.……………………………………………………………………………………..…………………………………………………………………………………………...</w:t>
      </w:r>
    </w:p>
    <w:p w:rsidR="007D7707" w:rsidRDefault="007D7707" w:rsidP="007D7707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…………………………………………………………………….</w:t>
      </w:r>
    </w:p>
    <w:p w:rsidR="007D7707" w:rsidRDefault="007D7707" w:rsidP="007D7707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 i nr dowodu osobistego: …………………………………………………………...</w:t>
      </w:r>
    </w:p>
    <w:p w:rsidR="007D7707" w:rsidRDefault="007D7707" w:rsidP="007D7707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 przez: …………………………………………………………………………..</w:t>
      </w:r>
    </w:p>
    <w:p w:rsidR="007D7707" w:rsidRDefault="007D7707" w:rsidP="007D7707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………………………………………………………………………………….</w:t>
      </w:r>
    </w:p>
    <w:p w:rsidR="007D7707" w:rsidRDefault="007D7707" w:rsidP="007D7707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dokładny adres nieruchomości objętej usuwaniem azbestu (ulica, nr posesji, obręb ewidencyjny, nr działki ewidencyjnej): ………………………………………………...</w:t>
      </w:r>
    </w:p>
    <w:p w:rsidR="007D7707" w:rsidRDefault="007D7707" w:rsidP="007D7707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D7707" w:rsidRDefault="007D7707" w:rsidP="007D770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własności nieruchomości (własność, współwłasność, użytkownik wieczysty): </w:t>
      </w:r>
    </w:p>
    <w:p w:rsidR="007D7707" w:rsidRDefault="007D7707" w:rsidP="007D7707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</w:t>
      </w:r>
    </w:p>
    <w:p w:rsidR="007D7707" w:rsidRDefault="007D7707" w:rsidP="007D770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obiektu budowlanego objętego wnioskiem (budynek mieszkalny, budynek gospodarczy, budynek garażowy, inny – jaki?) …………………………………………….</w:t>
      </w:r>
    </w:p>
    <w:p w:rsidR="007D7707" w:rsidRDefault="007D7707" w:rsidP="007D7707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7D7707" w:rsidRDefault="007D7707" w:rsidP="007D770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Nazwa, rodzaj wyrobu: (podkreślić właściwe)</w:t>
      </w:r>
    </w:p>
    <w:p w:rsidR="007D7707" w:rsidRDefault="007D7707" w:rsidP="007D770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płyty azbestowo – cementowe płaskie stosowane w budownictwie</w:t>
      </w:r>
    </w:p>
    <w:p w:rsidR="007D7707" w:rsidRDefault="007D7707" w:rsidP="007D770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płyty azbestowo – cementowe faliste stosowane w budownictwie</w:t>
      </w:r>
    </w:p>
    <w:p w:rsidR="007D7707" w:rsidRDefault="007D7707" w:rsidP="007D770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płyty typu karo (okładziny ścienne)</w:t>
      </w:r>
    </w:p>
    <w:p w:rsidR="007D7707" w:rsidRDefault="007D7707" w:rsidP="007D7707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Łączna powierzchnia płyt (m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……………………………………………………………..</w:t>
      </w:r>
    </w:p>
    <w:p w:rsidR="007D7707" w:rsidRDefault="007D7707" w:rsidP="007D7707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prac, które będą wykonane w ramach dotacji (podkreślić właściwe):</w:t>
      </w:r>
    </w:p>
    <w:p w:rsidR="007D7707" w:rsidRDefault="007D7707" w:rsidP="007D7707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demontaż, zbieranie, transport, unieszkodliwianie wyrobów zawierających azbest</w:t>
      </w:r>
    </w:p>
    <w:p w:rsidR="007D7707" w:rsidRDefault="007D7707" w:rsidP="007D7707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zbieranie, transport i unieszkodliwianie wyrobów azbestowych</w:t>
      </w:r>
    </w:p>
    <w:p w:rsidR="007D7707" w:rsidRDefault="007D7707" w:rsidP="007D7707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termin realizacji zadania: ……………………………………………………….</w:t>
      </w:r>
    </w:p>
    <w:p w:rsidR="000316EF" w:rsidRDefault="000316EF" w:rsidP="000316E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4E36A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Załączniki do wniosku:</w:t>
      </w:r>
    </w:p>
    <w:p w:rsidR="004E36A4" w:rsidRDefault="004E36A4" w:rsidP="004E36A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16EF" w:rsidRDefault="000316EF" w:rsidP="004E36A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występowaniu na terenie nieruchomości wyrobów zawierających azbest.</w:t>
      </w:r>
    </w:p>
    <w:p w:rsidR="000316EF" w:rsidRDefault="000316EF" w:rsidP="004E36A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Kserokopia prawomocnej decyzji o pozwoleniu na budowę lub rozbiórkę budynku lub kserokopia zgłoszenia zamiaru wykonania prac budowlanych polegających na usuwaniu wyrobów zawierających azbest złożonego w Starostwie Powiatowym w Kłobucku </w:t>
      </w:r>
      <w:r>
        <w:rPr>
          <w:rFonts w:ascii="Times New Roman" w:hAnsi="Times New Roman" w:cs="Times New Roman"/>
          <w:sz w:val="24"/>
          <w:szCs w:val="24"/>
        </w:rPr>
        <w:br/>
        <w:t>ul. Rynek im. Jana Pawła II 13</w:t>
      </w:r>
      <w:r w:rsidR="00564FE1">
        <w:rPr>
          <w:rFonts w:ascii="Times New Roman" w:hAnsi="Times New Roman" w:cs="Times New Roman"/>
          <w:sz w:val="24"/>
          <w:szCs w:val="24"/>
        </w:rPr>
        <w:t xml:space="preserve"> (nie dotyczy przypadków samego odbioru wyrobów zawierających azbest składowanych na terenie nieruchomości).</w:t>
      </w:r>
    </w:p>
    <w:p w:rsidR="000316EF" w:rsidRDefault="000316EF" w:rsidP="004E36A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Wnioskodawcy/ów, że w terminie 30 dni od dnia przyjęcia zgłoszenia właściwy organ nie wniósł sprzeciwu w drodze decyzji (nie dotyczy przypadków samego odbioru wyrobów zawierających azbest składowanych na terenie nieruchomości).</w:t>
      </w:r>
    </w:p>
    <w:p w:rsidR="000316EF" w:rsidRDefault="000316EF" w:rsidP="004E36A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Szkic terenu z zaznaczeniem budynku będącego przedmiotem wniosku.</w:t>
      </w:r>
    </w:p>
    <w:p w:rsidR="000316EF" w:rsidRDefault="000316EF" w:rsidP="004E36A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stanu i możliwości bezpiecznego użytkowania wyrobów zawierających azbest.</w:t>
      </w:r>
    </w:p>
    <w:p w:rsidR="000316EF" w:rsidRDefault="000316EF" w:rsidP="004E36A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Kolorowe zdjęcia obiektów, z których planowany jest demontaż azbestu lub miejsca składowania azbestu (w przypadku zbierania). Zdjęcia muszą pozwolić na identyfikację obiektu lub miejsca składowania azbestu.</w:t>
      </w:r>
    </w:p>
    <w:p w:rsidR="000316EF" w:rsidRDefault="000316EF" w:rsidP="004E36A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Wyrażam zgodę:</w:t>
      </w:r>
    </w:p>
    <w:p w:rsidR="004E36A4" w:rsidRDefault="004E36A4" w:rsidP="000316E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16EF" w:rsidRDefault="000316EF" w:rsidP="004E36A4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przeprowadzenie oględzin na mojej nieruchomości przez pr</w:t>
      </w:r>
      <w:r w:rsidR="00A25CBD">
        <w:rPr>
          <w:rFonts w:ascii="Times New Roman" w:hAnsi="Times New Roman" w:cs="Times New Roman"/>
          <w:sz w:val="24"/>
          <w:szCs w:val="24"/>
        </w:rPr>
        <w:t xml:space="preserve">acowników Urzędu Gminy w Lipie </w:t>
      </w:r>
      <w:r>
        <w:rPr>
          <w:rFonts w:ascii="Times New Roman" w:hAnsi="Times New Roman" w:cs="Times New Roman"/>
          <w:sz w:val="24"/>
          <w:szCs w:val="24"/>
        </w:rPr>
        <w:t>w celu stwierdzenia czy przedsięwzięcie związane z likwidacją wyrobów zawierających azbest jest realizowane lub zostało zrealizowane prawidłowo,</w:t>
      </w:r>
    </w:p>
    <w:p w:rsidR="00353E7F" w:rsidRDefault="00353E7F" w:rsidP="00353E7F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5CBD" w:rsidRPr="00A25CBD" w:rsidRDefault="00A25CBD" w:rsidP="004E36A4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Klauzula informacyjna</w:t>
      </w:r>
    </w:p>
    <w:p w:rsidR="00A25CBD" w:rsidRPr="00611825" w:rsidRDefault="00A25CBD" w:rsidP="004E36A4">
      <w:pPr>
        <w:spacing w:before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825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6" w:history="1">
        <w:r w:rsidRPr="00611825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611825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7" w:history="1">
        <w:r w:rsidRPr="00611825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611825">
        <w:rPr>
          <w:rFonts w:ascii="Times New Roman" w:hAnsi="Times New Roman" w:cs="Times New Roman"/>
          <w:sz w:val="24"/>
          <w:szCs w:val="24"/>
        </w:rPr>
        <w:t xml:space="preserve"> z 27 kwietnia 2016 r. w sprawie ochrony osób fizycznych w związku </w:t>
      </w:r>
      <w:r w:rsidR="00186EC8">
        <w:rPr>
          <w:rFonts w:ascii="Times New Roman" w:hAnsi="Times New Roman" w:cs="Times New Roman"/>
          <w:sz w:val="24"/>
          <w:szCs w:val="24"/>
        </w:rPr>
        <w:br/>
      </w:r>
      <w:r w:rsidRPr="00611825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 </w:t>
      </w:r>
      <w:hyperlink r:id="rId8" w:history="1">
        <w:r w:rsidRPr="00611825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611825">
        <w:rPr>
          <w:rFonts w:ascii="Times New Roman" w:hAnsi="Times New Roman" w:cs="Times New Roman"/>
          <w:sz w:val="24"/>
          <w:szCs w:val="24"/>
        </w:rPr>
        <w:t> (RODO), informujemy, iż:</w:t>
      </w:r>
    </w:p>
    <w:p w:rsidR="00A25CBD" w:rsidRPr="003B26D6" w:rsidRDefault="00A25CBD" w:rsidP="004E36A4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825">
        <w:rPr>
          <w:rFonts w:ascii="Times New Roman" w:hAnsi="Times New Roman" w:cs="Times New Roman"/>
          <w:sz w:val="24"/>
          <w:szCs w:val="24"/>
        </w:rPr>
        <w:t>Administratorem Pani/Pana danych</w:t>
      </w:r>
      <w:r w:rsidRPr="00611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zbieranych i przetwarzanych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Lipie</w:t>
      </w:r>
      <w:r w:rsidRPr="005E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Wójt Gminy Lipie </w:t>
      </w:r>
      <w:r w:rsidRPr="005E7CE8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zibą ul. </w:t>
      </w:r>
      <w:r w:rsidRPr="003B26D6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ochowska 29</w:t>
      </w:r>
      <w:r w:rsidRPr="003B2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42-165 Lipie,  </w:t>
      </w:r>
      <w:r w:rsidR="00353E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tel.: 34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31 88 032</w:t>
      </w:r>
      <w:r w:rsidRPr="003B2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adres 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sekretatiat@uglipie.pl</w:t>
      </w:r>
    </w:p>
    <w:p w:rsidR="00A25CBD" w:rsidRPr="003B26D6" w:rsidRDefault="00A25CBD" w:rsidP="004E36A4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CBD" w:rsidRPr="00611825" w:rsidRDefault="00A25CBD" w:rsidP="004E36A4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Funkcję Inspektora Ochrony Danych pełni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11825">
        <w:rPr>
          <w:rFonts w:ascii="Times New Roman" w:eastAsia="Times New Roman" w:hAnsi="Times New Roman" w:cs="Times New Roman"/>
          <w:sz w:val="24"/>
          <w:szCs w:val="24"/>
          <w:lang w:eastAsia="pl-PL"/>
        </w:rPr>
        <w:t>an Marcin Karpik, tel. 34 318 80 32,</w:t>
      </w:r>
      <w:r w:rsidR="00353E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1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wew. 36, 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iod</w:t>
      </w:r>
      <w:r w:rsidRPr="00611825">
        <w:rPr>
          <w:rFonts w:ascii="Times New Roman" w:eastAsia="Times New Roman" w:hAnsi="Times New Roman" w:cs="Times New Roman"/>
          <w:sz w:val="24"/>
          <w:szCs w:val="24"/>
          <w:lang w:eastAsia="pl-PL"/>
        </w:rPr>
        <w:t>@lipie.pl.</w:t>
      </w:r>
    </w:p>
    <w:p w:rsidR="00A25CBD" w:rsidRPr="00611825" w:rsidRDefault="00A25CBD" w:rsidP="004E36A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CBD" w:rsidRPr="00D1196B" w:rsidRDefault="00A25CBD" w:rsidP="004E36A4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96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sobowe przetwarzane będą w celu uzyskania dotacji na zadanie polegające na likwidacji wyrobów zawierających azbest</w:t>
      </w:r>
      <w:r w:rsidRPr="00D11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podstawie art.6 ust.1 </w:t>
      </w:r>
      <w:proofErr w:type="spellStart"/>
      <w:r w:rsidRPr="00D1196B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spellEnd"/>
      <w:r w:rsidRPr="00D11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(przetwarzanie jest niezbędne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umowy, której stroną jest osoba, której dane dotyczą lub do podjęcia działań na żądanie osoby, której dane dotyczą przed zawarciem umowy)</w:t>
      </w:r>
      <w:r w:rsidR="00353E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5CBD" w:rsidRPr="003B26D6" w:rsidRDefault="00A25CBD" w:rsidP="004E36A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CBD" w:rsidRPr="00611825" w:rsidRDefault="00A25CBD" w:rsidP="004E36A4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będą udostępniane podmiotom innym, niż upoważnione </w:t>
      </w:r>
      <w:r w:rsidR="00186E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182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przepisów prawa.</w:t>
      </w:r>
    </w:p>
    <w:p w:rsidR="00A25CBD" w:rsidRPr="00611825" w:rsidRDefault="00A25CBD" w:rsidP="004E36A4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CBD" w:rsidRPr="00611825" w:rsidRDefault="00A25CBD" w:rsidP="004E36A4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od momentu pozyskania będą przechowywane przez okres wynikający z kategorii archiwalnej dokumentacji, określonej w jednolitym rzeczowym wykazie akt dla organów gmin i związków międzygminnych lub – w przypadku projektów – umowy o dofinansowanie zawartej między beneficjentem, a określoną instytucją, trwałości danego projektu i konieczności zachowania dokumentacji projektu do celów kontrolnych. Kryteria okresu przechowywania ustala się w oparciu o klasyfikację </w:t>
      </w:r>
      <w:r w:rsidR="00186E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1825">
        <w:rPr>
          <w:rFonts w:ascii="Times New Roman" w:eastAsia="Times New Roman" w:hAnsi="Times New Roman" w:cs="Times New Roman"/>
          <w:sz w:val="24"/>
          <w:szCs w:val="24"/>
          <w:lang w:eastAsia="pl-PL"/>
        </w:rPr>
        <w:t>i kwalifikację dokumentacji w jednolitym rzeczowym wykazie akt.</w:t>
      </w:r>
      <w:bookmarkStart w:id="0" w:name="_GoBack"/>
      <w:bookmarkEnd w:id="0"/>
    </w:p>
    <w:p w:rsidR="00A25CBD" w:rsidRPr="00611825" w:rsidRDefault="00A25CBD" w:rsidP="004E36A4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CBD" w:rsidRDefault="00A25CBD" w:rsidP="004E36A4">
      <w:pPr>
        <w:pStyle w:val="Akapitzlist"/>
        <w:numPr>
          <w:ilvl w:val="0"/>
          <w:numId w:val="10"/>
        </w:numPr>
        <w:spacing w:before="240" w:after="160"/>
        <w:jc w:val="both"/>
        <w:rPr>
          <w:rFonts w:ascii="Times New Roman" w:hAnsi="Times New Roman" w:cs="Times New Roman"/>
          <w:sz w:val="24"/>
          <w:szCs w:val="24"/>
        </w:rPr>
      </w:pPr>
      <w:r w:rsidRPr="00611825">
        <w:rPr>
          <w:rFonts w:ascii="Times New Roman" w:hAnsi="Times New Roman" w:cs="Times New Roman"/>
          <w:sz w:val="24"/>
          <w:szCs w:val="24"/>
        </w:rPr>
        <w:t xml:space="preserve">Posiada Pani/Pan prawo dostępu do treści swoich danych osobowych, prawo do ich sprostowania, usunięcia, jak również prawo do ograniczenia ich przetwarzania/ prawo </w:t>
      </w:r>
      <w:r>
        <w:rPr>
          <w:rFonts w:ascii="Times New Roman" w:hAnsi="Times New Roman" w:cs="Times New Roman"/>
          <w:sz w:val="24"/>
          <w:szCs w:val="24"/>
        </w:rPr>
        <w:br/>
      </w:r>
      <w:r w:rsidRPr="00611825">
        <w:rPr>
          <w:rFonts w:ascii="Times New Roman" w:hAnsi="Times New Roman" w:cs="Times New Roman"/>
          <w:sz w:val="24"/>
          <w:szCs w:val="24"/>
        </w:rPr>
        <w:t>do cofnięcia zgody, prawo do przenoszenia danych, prawo do wniesienia sprzeciwu wobec przetwarzania Pani/Pana danych osobowych.</w:t>
      </w:r>
    </w:p>
    <w:p w:rsidR="00A25CBD" w:rsidRPr="00611825" w:rsidRDefault="00A25CBD" w:rsidP="004E36A4">
      <w:pPr>
        <w:pStyle w:val="Akapitzlist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A25CBD" w:rsidRDefault="00A25CBD" w:rsidP="004E36A4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B382E">
        <w:rPr>
          <w:rFonts w:ascii="Times New Roman" w:hAnsi="Times New Roman" w:cs="Times New Roman"/>
          <w:sz w:val="24"/>
          <w:szCs w:val="24"/>
        </w:rPr>
        <w:t xml:space="preserve">Przysługuje Pani/Panu prawo wniesienia skargi do organu nadzorczego </w:t>
      </w:r>
      <w:r w:rsidRPr="00EB382E">
        <w:rPr>
          <w:rFonts w:ascii="Times New Roman" w:eastAsia="Times New Roman" w:hAnsi="Times New Roman" w:cs="Times New Roman"/>
          <w:sz w:val="24"/>
          <w:szCs w:val="24"/>
          <w:lang w:eastAsia="pl-PL"/>
        </w:rPr>
        <w:t>(Prezesa Urzędu Ochrony Danych Osobowych)</w:t>
      </w:r>
      <w:r w:rsidRPr="00EB382E">
        <w:rPr>
          <w:rFonts w:ascii="Times New Roman" w:hAnsi="Times New Roman" w:cs="Times New Roman"/>
          <w:sz w:val="24"/>
          <w:szCs w:val="24"/>
        </w:rPr>
        <w:t>, jeśli Pani/Pana zdaniem, przetwarzanie danych osobowych Pani/Pana - narusza przepisy unijnego rozporządzenia RODO.</w:t>
      </w:r>
    </w:p>
    <w:p w:rsidR="00A25CBD" w:rsidRPr="00EB382E" w:rsidRDefault="00A25CBD" w:rsidP="004E36A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CBD" w:rsidRPr="00EB382E" w:rsidRDefault="00A25CBD" w:rsidP="004E36A4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B382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wymogiem</w:t>
      </w:r>
      <w:r w:rsidR="0003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niezbędnym </w:t>
      </w:r>
      <w:r w:rsidR="00943C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3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uzyskania dofinansowania zadań związanych z usuwaniem i unieszkodliwianiem azbestu. </w:t>
      </w:r>
      <w:r w:rsidRPr="00EB382E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podania danych osobowych będzie skutkował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brakiem możliwości uzyskania dotacji.  </w:t>
      </w:r>
    </w:p>
    <w:p w:rsidR="00A25CBD" w:rsidRDefault="00A25CBD" w:rsidP="004E36A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5CBD" w:rsidRDefault="00A25CBD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25CBD" w:rsidRDefault="00A25CBD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25CBD" w:rsidRDefault="00A25CBD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25CBD" w:rsidRDefault="00A25CBD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…………………………..</w:t>
      </w: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6364" w:rsidRDefault="00036364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0316EF" w:rsidRDefault="000316EF" w:rsidP="000316EF">
      <w:pPr>
        <w:pStyle w:val="Bezodstpw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(czytelny podpis Wnioskodawcy/ów)</w:t>
      </w: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/>
    <w:p w:rsidR="000316EF" w:rsidRDefault="000316EF" w:rsidP="000316EF"/>
    <w:p w:rsidR="000316EF" w:rsidRDefault="000316EF" w:rsidP="000316EF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21419B" w:rsidRDefault="00353E7F"/>
    <w:sectPr w:rsidR="00214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3AC7"/>
    <w:multiLevelType w:val="hybridMultilevel"/>
    <w:tmpl w:val="A32EABAC"/>
    <w:lvl w:ilvl="0" w:tplc="FD2E5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14E27"/>
    <w:multiLevelType w:val="hybridMultilevel"/>
    <w:tmpl w:val="ECE8275C"/>
    <w:lvl w:ilvl="0" w:tplc="E852406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85036"/>
    <w:multiLevelType w:val="hybridMultilevel"/>
    <w:tmpl w:val="D47AE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938DF"/>
    <w:multiLevelType w:val="hybridMultilevel"/>
    <w:tmpl w:val="12B85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175255"/>
    <w:multiLevelType w:val="hybridMultilevel"/>
    <w:tmpl w:val="A0FEB9D4"/>
    <w:lvl w:ilvl="0" w:tplc="AB9872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F5F4C"/>
    <w:multiLevelType w:val="hybridMultilevel"/>
    <w:tmpl w:val="5EA8DE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174665"/>
    <w:multiLevelType w:val="hybridMultilevel"/>
    <w:tmpl w:val="E7ECD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F15B1E"/>
    <w:multiLevelType w:val="hybridMultilevel"/>
    <w:tmpl w:val="9B0CC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B6665B"/>
    <w:multiLevelType w:val="hybridMultilevel"/>
    <w:tmpl w:val="FB7EB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3276EA"/>
    <w:multiLevelType w:val="hybridMultilevel"/>
    <w:tmpl w:val="8F088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5F"/>
    <w:rsid w:val="000316EF"/>
    <w:rsid w:val="00036364"/>
    <w:rsid w:val="00186EC8"/>
    <w:rsid w:val="001A552B"/>
    <w:rsid w:val="00337DF8"/>
    <w:rsid w:val="00353E7F"/>
    <w:rsid w:val="00372008"/>
    <w:rsid w:val="004D5B21"/>
    <w:rsid w:val="004E36A4"/>
    <w:rsid w:val="00523F4D"/>
    <w:rsid w:val="00564FE1"/>
    <w:rsid w:val="006B6ACB"/>
    <w:rsid w:val="007D7707"/>
    <w:rsid w:val="00943C41"/>
    <w:rsid w:val="00A25CBD"/>
    <w:rsid w:val="00A65518"/>
    <w:rsid w:val="00B136B5"/>
    <w:rsid w:val="00B46072"/>
    <w:rsid w:val="00BC6ED9"/>
    <w:rsid w:val="00BF0CD8"/>
    <w:rsid w:val="00BF755F"/>
    <w:rsid w:val="00C11411"/>
    <w:rsid w:val="00D37987"/>
    <w:rsid w:val="00DD790D"/>
    <w:rsid w:val="00E34F8A"/>
    <w:rsid w:val="00EB395F"/>
    <w:rsid w:val="00EC0C10"/>
    <w:rsid w:val="00E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16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31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16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31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woda2</dc:creator>
  <cp:lastModifiedBy>Beksa</cp:lastModifiedBy>
  <cp:revision>15</cp:revision>
  <dcterms:created xsi:type="dcterms:W3CDTF">2019-01-24T10:18:00Z</dcterms:created>
  <dcterms:modified xsi:type="dcterms:W3CDTF">2019-01-29T07:53:00Z</dcterms:modified>
</cp:coreProperties>
</file>